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8EEB" w14:textId="77777777" w:rsidR="00AA7DFB" w:rsidRPr="00AA7DFB" w:rsidRDefault="00AA7DFB" w:rsidP="00AA7DFB">
      <w:pPr>
        <w:spacing w:after="72" w:line="259" w:lineRule="auto"/>
        <w:ind w:left="559"/>
        <w:jc w:val="center"/>
        <w:rPr>
          <w:rFonts w:ascii="Times New Roman" w:eastAsia="Times New Roman" w:hAnsi="Times New Roman" w:cs="Times New Roman"/>
          <w:i/>
          <w:iCs/>
          <w:color w:val="000000"/>
          <w:sz w:val="24"/>
        </w:rPr>
      </w:pPr>
      <w:bookmarkStart w:id="0" w:name="_Hlk100919651"/>
      <w:r w:rsidRPr="00AA7DFB">
        <w:rPr>
          <w:rFonts w:ascii="Times New Roman" w:eastAsia="Times New Roman" w:hAnsi="Times New Roman" w:cs="Times New Roman"/>
          <w:i/>
          <w:iCs/>
          <w:color w:val="000000"/>
          <w:sz w:val="24"/>
        </w:rPr>
        <w:t>Modernizacja</w:t>
      </w:r>
    </w:p>
    <w:p w14:paraId="6C42C8B3" w14:textId="77777777" w:rsidR="00AA7DFB" w:rsidRPr="00AA7DFB" w:rsidRDefault="00AA7DFB" w:rsidP="00AA7DFB">
      <w:pPr>
        <w:spacing w:after="72" w:line="259" w:lineRule="auto"/>
        <w:ind w:left="559"/>
        <w:jc w:val="center"/>
        <w:rPr>
          <w:rFonts w:ascii="Times New Roman" w:eastAsia="Times New Roman" w:hAnsi="Times New Roman" w:cs="Times New Roman"/>
          <w:i/>
          <w:iCs/>
          <w:color w:val="000000"/>
          <w:sz w:val="24"/>
        </w:rPr>
      </w:pPr>
      <w:r w:rsidRPr="00AA7DFB">
        <w:rPr>
          <w:rFonts w:ascii="Times New Roman" w:eastAsia="Times New Roman" w:hAnsi="Times New Roman" w:cs="Times New Roman"/>
          <w:i/>
          <w:iCs/>
          <w:color w:val="000000"/>
          <w:sz w:val="24"/>
        </w:rPr>
        <w:t xml:space="preserve">oczyszczalni ścieków w miejscowości Przytoczna </w:t>
      </w:r>
    </w:p>
    <w:p w14:paraId="7E518264" w14:textId="6ECFE6B4" w:rsidR="00AA7DFB" w:rsidRPr="00864DE1" w:rsidRDefault="00AA7DFB" w:rsidP="00864DE1">
      <w:pPr>
        <w:spacing w:after="72" w:line="259" w:lineRule="auto"/>
        <w:ind w:left="559"/>
        <w:jc w:val="center"/>
        <w:rPr>
          <w:rFonts w:ascii="Times New Roman" w:eastAsia="Times New Roman" w:hAnsi="Times New Roman" w:cs="Times New Roman"/>
          <w:i/>
          <w:iCs/>
          <w:color w:val="000000"/>
          <w:sz w:val="24"/>
        </w:rPr>
      </w:pPr>
      <w:r w:rsidRPr="00AA7DFB">
        <w:rPr>
          <w:rFonts w:ascii="Times New Roman" w:eastAsia="Times New Roman" w:hAnsi="Times New Roman" w:cs="Times New Roman"/>
          <w:i/>
          <w:iCs/>
          <w:color w:val="000000"/>
          <w:sz w:val="24"/>
        </w:rPr>
        <w:t>w formule zaprojektuj i wybuduj.</w:t>
      </w:r>
      <w:bookmarkEnd w:id="0"/>
    </w:p>
    <w:p w14:paraId="506CF496" w14:textId="4677D5CA" w:rsidR="00E22109" w:rsidRPr="00E22109" w:rsidRDefault="00E22109" w:rsidP="00E11DBA">
      <w:pPr>
        <w:spacing w:after="0" w:line="240" w:lineRule="auto"/>
        <w:jc w:val="center"/>
        <w:rPr>
          <w:rFonts w:ascii="Sylfaen" w:eastAsia="Times New Roman" w:hAnsi="Sylfaen" w:cs="Times New Roman"/>
          <w:b/>
          <w:lang w:eastAsia="pl-PL"/>
        </w:rPr>
      </w:pPr>
      <w:r w:rsidRPr="00E22109">
        <w:rPr>
          <w:rFonts w:ascii="Sylfaen" w:eastAsia="Times New Roman" w:hAnsi="Sylfaen" w:cs="Times New Roman"/>
          <w:b/>
          <w:lang w:eastAsia="pl-PL"/>
        </w:rPr>
        <w:t xml:space="preserve">Załącznik nr </w:t>
      </w:r>
      <w:r w:rsidR="00BC1B17">
        <w:rPr>
          <w:rFonts w:ascii="Sylfaen" w:eastAsia="Times New Roman" w:hAnsi="Sylfaen" w:cs="Times New Roman"/>
          <w:b/>
          <w:lang w:eastAsia="pl-PL"/>
        </w:rPr>
        <w:t>2</w:t>
      </w:r>
      <w:r w:rsidRPr="00E22109">
        <w:rPr>
          <w:rFonts w:ascii="Sylfaen" w:eastAsia="Times New Roman" w:hAnsi="Sylfaen" w:cs="Times New Roman"/>
          <w:b/>
          <w:lang w:eastAsia="pl-PL"/>
        </w:rPr>
        <w:t xml:space="preserve"> do zapytania ofertowego</w:t>
      </w:r>
    </w:p>
    <w:p w14:paraId="7EEFF747" w14:textId="7CEA6273" w:rsidR="00E22109" w:rsidRDefault="00E22109" w:rsidP="00E22109">
      <w:pPr>
        <w:spacing w:after="0" w:line="240" w:lineRule="auto"/>
        <w:jc w:val="both"/>
        <w:rPr>
          <w:rFonts w:ascii="Times New Roman" w:eastAsia="Times New Roman" w:hAnsi="Times New Roman" w:cs="Times New Roman"/>
          <w:sz w:val="24"/>
          <w:szCs w:val="24"/>
          <w:lang w:eastAsia="pl-PL"/>
        </w:rPr>
      </w:pPr>
      <w:r w:rsidRPr="00E22109">
        <w:rPr>
          <w:rFonts w:ascii="Sylfaen" w:eastAsia="Times New Roman" w:hAnsi="Sylfaen" w:cs="Times New Roman"/>
          <w:b/>
          <w:lang w:eastAsia="pl-PL"/>
        </w:rPr>
        <w:t>Nr referencyjny nadany sprawie przez Zamawiającego:</w:t>
      </w:r>
      <w:r w:rsidR="003D411D">
        <w:rPr>
          <w:rFonts w:ascii="Sylfaen" w:eastAsia="Times New Roman" w:hAnsi="Sylfaen" w:cs="Times New Roman"/>
          <w:b/>
          <w:lang w:eastAsia="pl-PL"/>
        </w:rPr>
        <w:t xml:space="preserve"> </w:t>
      </w:r>
      <w:r w:rsidR="00864DE1">
        <w:rPr>
          <w:rFonts w:ascii="Times New Roman" w:eastAsia="Times New Roman" w:hAnsi="Times New Roman" w:cs="Times New Roman"/>
          <w:b/>
          <w:bCs/>
          <w:sz w:val="24"/>
          <w:szCs w:val="24"/>
          <w:lang w:eastAsia="pl-PL"/>
        </w:rPr>
        <w:t>4/2022</w:t>
      </w:r>
    </w:p>
    <w:p w14:paraId="14C6B27E" w14:textId="25BA42C6" w:rsidR="0027632B" w:rsidRDefault="0027632B" w:rsidP="00E22109">
      <w:pPr>
        <w:spacing w:after="0" w:line="240" w:lineRule="auto"/>
        <w:jc w:val="both"/>
        <w:rPr>
          <w:rFonts w:ascii="Times New Roman" w:eastAsia="Times New Roman" w:hAnsi="Times New Roman" w:cs="Times New Roman"/>
          <w:sz w:val="24"/>
          <w:szCs w:val="24"/>
          <w:lang w:eastAsia="pl-PL"/>
        </w:rPr>
      </w:pPr>
    </w:p>
    <w:p w14:paraId="01932888" w14:textId="77777777" w:rsidR="0078177D" w:rsidRDefault="00E22109" w:rsidP="00E22109">
      <w:pPr>
        <w:spacing w:after="0" w:line="240" w:lineRule="auto"/>
        <w:jc w:val="both"/>
        <w:rPr>
          <w:rFonts w:ascii="Sylfaen" w:eastAsia="Times New Roman" w:hAnsi="Sylfaen" w:cs="Times New Roman"/>
          <w:lang w:eastAsia="pl-PL"/>
        </w:rPr>
      </w:pPr>
      <w:r w:rsidRPr="00E22109">
        <w:rPr>
          <w:rFonts w:ascii="Sylfaen" w:eastAsia="Times New Roman" w:hAnsi="Sylfaen" w:cs="Times New Roman"/>
          <w:b/>
          <w:lang w:eastAsia="pl-PL"/>
        </w:rPr>
        <w:t>Zamawiający:</w:t>
      </w:r>
      <w:r w:rsidRPr="00E22109">
        <w:rPr>
          <w:rFonts w:ascii="Sylfaen" w:eastAsia="Times New Roman" w:hAnsi="Sylfaen" w:cs="Times New Roman"/>
          <w:lang w:eastAsia="pl-PL"/>
        </w:rPr>
        <w:t xml:space="preserve"> </w:t>
      </w:r>
    </w:p>
    <w:p w14:paraId="46C21A6C" w14:textId="2BC6B825" w:rsidR="00E22109" w:rsidRPr="0078177D" w:rsidRDefault="0078177D" w:rsidP="00E22109">
      <w:pPr>
        <w:spacing w:after="0" w:line="240" w:lineRule="auto"/>
        <w:jc w:val="both"/>
        <w:rPr>
          <w:rFonts w:ascii="Sylfaen" w:eastAsia="Times New Roman" w:hAnsi="Sylfaen" w:cs="Times New Roman"/>
          <w:sz w:val="20"/>
          <w:szCs w:val="20"/>
          <w:lang w:eastAsia="pl-PL"/>
        </w:rPr>
      </w:pPr>
      <w:r w:rsidRPr="0078177D">
        <w:rPr>
          <w:rFonts w:ascii="Sylfaen" w:eastAsia="Times New Roman" w:hAnsi="Sylfaen" w:cs="Times New Roman"/>
          <w:b/>
          <w:bCs/>
          <w:color w:val="000000"/>
          <w:szCs w:val="20"/>
        </w:rPr>
        <w:t>WOKAMID Sp. z o. o.</w:t>
      </w:r>
      <w:r w:rsidRPr="0078177D">
        <w:rPr>
          <w:rFonts w:ascii="Sylfaen" w:eastAsia="Times New Roman" w:hAnsi="Sylfaen" w:cs="Times New Roman"/>
          <w:color w:val="000000"/>
          <w:szCs w:val="20"/>
        </w:rPr>
        <w:t xml:space="preserve"> ul. Dworcowa 8, 66-340 Przytoczna, </w:t>
      </w:r>
      <w:r w:rsidRPr="0078177D">
        <w:rPr>
          <w:rFonts w:ascii="Sylfaen" w:eastAsia="Times New Roman" w:hAnsi="Sylfaen" w:cs="Times New Roman"/>
          <w:color w:val="000000"/>
          <w:szCs w:val="20"/>
          <w:lang w:val="en-US"/>
        </w:rPr>
        <w:t>KRS 0000450958, REGON 081101301, NIP 5961746016</w:t>
      </w:r>
    </w:p>
    <w:p w14:paraId="35DDBA85" w14:textId="77777777" w:rsidR="0078177D" w:rsidRDefault="0078177D" w:rsidP="00D36E63">
      <w:pPr>
        <w:spacing w:after="5" w:line="264" w:lineRule="auto"/>
        <w:ind w:right="112"/>
        <w:contextualSpacing/>
        <w:jc w:val="both"/>
        <w:rPr>
          <w:rFonts w:ascii="Sylfaen" w:eastAsia="Times New Roman" w:hAnsi="Sylfaen" w:cs="Times New Roman"/>
          <w:szCs w:val="20"/>
          <w:lang w:eastAsia="pl-PL"/>
        </w:rPr>
      </w:pPr>
    </w:p>
    <w:p w14:paraId="73EEB2C1" w14:textId="64E4408E" w:rsidR="00D36E63" w:rsidRPr="00E11DBA" w:rsidRDefault="00D36E63" w:rsidP="00D36E63">
      <w:pPr>
        <w:spacing w:after="5" w:line="264" w:lineRule="auto"/>
        <w:ind w:right="112"/>
        <w:contextualSpacing/>
        <w:jc w:val="both"/>
        <w:rPr>
          <w:rFonts w:ascii="Sylfaen" w:eastAsia="Times New Roman" w:hAnsi="Sylfaen" w:cs="Times New Roman"/>
          <w:b/>
          <w:bCs/>
          <w:color w:val="000000"/>
          <w:szCs w:val="20"/>
          <w:lang w:eastAsia="pl-PL"/>
        </w:rPr>
      </w:pPr>
      <w:r w:rsidRPr="00D36E63">
        <w:rPr>
          <w:rFonts w:ascii="Sylfaen" w:eastAsia="Times New Roman" w:hAnsi="Sylfaen" w:cs="Times New Roman"/>
          <w:b/>
          <w:bCs/>
          <w:color w:val="000000"/>
          <w:szCs w:val="20"/>
          <w:lang w:eastAsia="pl-PL"/>
        </w:rPr>
        <w:t xml:space="preserve">Wykaz wykonanych </w:t>
      </w:r>
      <w:r w:rsidR="00D32DA8">
        <w:rPr>
          <w:rFonts w:ascii="Sylfaen" w:eastAsia="Times New Roman" w:hAnsi="Sylfaen" w:cs="Times New Roman"/>
          <w:b/>
          <w:bCs/>
          <w:color w:val="000000"/>
          <w:szCs w:val="20"/>
          <w:lang w:eastAsia="pl-PL"/>
        </w:rPr>
        <w:t xml:space="preserve">prac </w:t>
      </w:r>
      <w:r w:rsidRPr="00D36E63">
        <w:rPr>
          <w:rFonts w:ascii="Sylfaen" w:eastAsia="Times New Roman" w:hAnsi="Sylfaen" w:cs="Times New Roman"/>
          <w:b/>
          <w:bCs/>
          <w:color w:val="000000"/>
          <w:szCs w:val="20"/>
          <w:lang w:eastAsia="pl-PL"/>
        </w:rPr>
        <w:t xml:space="preserve">spełniających wymagania określone w pkt </w:t>
      </w:r>
      <w:r w:rsidR="00206B6B">
        <w:rPr>
          <w:rFonts w:ascii="Sylfaen" w:eastAsia="Times New Roman" w:hAnsi="Sylfaen" w:cs="Times New Roman"/>
          <w:b/>
          <w:bCs/>
          <w:color w:val="000000"/>
          <w:szCs w:val="20"/>
          <w:lang w:eastAsia="pl-PL"/>
        </w:rPr>
        <w:t>9.1.2 A.</w:t>
      </w:r>
      <w:r w:rsidRPr="00D36E63">
        <w:rPr>
          <w:rFonts w:ascii="Sylfaen" w:eastAsia="Times New Roman" w:hAnsi="Sylfaen" w:cs="Times New Roman"/>
          <w:b/>
          <w:bCs/>
          <w:color w:val="000000"/>
          <w:szCs w:val="20"/>
          <w:lang w:eastAsia="pl-PL"/>
        </w:rPr>
        <w:t xml:space="preserve"> Zapytania ofertowego</w:t>
      </w:r>
      <w:r w:rsidR="0078177D">
        <w:rPr>
          <w:rFonts w:ascii="Sylfaen" w:eastAsia="Times New Roman" w:hAnsi="Sylfaen" w:cs="Times New Roman"/>
          <w:b/>
          <w:bCs/>
          <w:color w:val="000000"/>
          <w:szCs w:val="20"/>
          <w:lang w:eastAsia="pl-PL"/>
        </w:rPr>
        <w:t>:</w:t>
      </w:r>
    </w:p>
    <w:p w14:paraId="102927A9" w14:textId="28024631" w:rsidR="0078177D" w:rsidRPr="00293933" w:rsidRDefault="00864DE1" w:rsidP="00864DE1">
      <w:pPr>
        <w:pStyle w:val="Akapitzlist"/>
        <w:numPr>
          <w:ilvl w:val="0"/>
          <w:numId w:val="3"/>
        </w:numPr>
        <w:jc w:val="both"/>
        <w:rPr>
          <w:rFonts w:ascii="Sylfaen" w:eastAsia="Times New Roman" w:hAnsi="Sylfaen" w:cs="Times New Roman"/>
          <w:color w:val="FF0000"/>
          <w:szCs w:val="20"/>
          <w:lang w:val="pl"/>
        </w:rPr>
      </w:pPr>
      <w:r w:rsidRPr="00293933">
        <w:rPr>
          <w:rFonts w:ascii="Sylfaen" w:eastAsia="Times New Roman" w:hAnsi="Sylfaen" w:cs="Times New Roman"/>
          <w:color w:val="FF0000"/>
          <w:szCs w:val="20"/>
          <w:lang w:val="pl"/>
        </w:rPr>
        <w:t xml:space="preserve">Co najmniej </w:t>
      </w:r>
      <w:r w:rsidR="001E3ED7" w:rsidRPr="00293933">
        <w:rPr>
          <w:rFonts w:ascii="Sylfaen" w:eastAsia="Times New Roman" w:hAnsi="Sylfaen" w:cs="Times New Roman"/>
          <w:color w:val="FF0000"/>
          <w:szCs w:val="20"/>
        </w:rPr>
        <w:t>dwie zakończone protokolarnie (protokół końcowy podpisany przez inwestora bez uwag) roboty budowlane wykonane jako wykonawca lub podwykonawca odpowiedzialny za ww. roboty, polegające na budowie lub rozbudowie lub przebudowie oczyszczalni ścieków komunalnych o przepustowości minimum 500 m³ /dobę</w:t>
      </w:r>
      <w:r w:rsidR="00293933">
        <w:rPr>
          <w:rFonts w:ascii="Sylfaen" w:eastAsia="Times New Roman" w:hAnsi="Sylfaen" w:cs="Times New Roman"/>
          <w:color w:val="FF0000"/>
          <w:szCs w:val="20"/>
        </w:rPr>
        <w:t>:</w:t>
      </w:r>
    </w:p>
    <w:tbl>
      <w:tblPr>
        <w:tblStyle w:val="Tabela-Siatka"/>
        <w:tblW w:w="0" w:type="auto"/>
        <w:tblInd w:w="108" w:type="dxa"/>
        <w:tblLook w:val="04A0" w:firstRow="1" w:lastRow="0" w:firstColumn="1" w:lastColumn="0" w:noHBand="0" w:noVBand="1"/>
      </w:tblPr>
      <w:tblGrid>
        <w:gridCol w:w="508"/>
        <w:gridCol w:w="2356"/>
        <w:gridCol w:w="2780"/>
        <w:gridCol w:w="1586"/>
        <w:gridCol w:w="1724"/>
      </w:tblGrid>
      <w:tr w:rsidR="009E6E87" w:rsidRPr="00F37651" w14:paraId="1FE071BE" w14:textId="77777777" w:rsidTr="00206B6B">
        <w:tc>
          <w:tcPr>
            <w:tcW w:w="508" w:type="dxa"/>
          </w:tcPr>
          <w:p w14:paraId="718F0241" w14:textId="77777777" w:rsidR="009E6E87" w:rsidRPr="00F37651" w:rsidRDefault="009E6E87" w:rsidP="00195E67">
            <w:pPr>
              <w:jc w:val="right"/>
              <w:rPr>
                <w:rFonts w:ascii="Sylfaen" w:hAnsi="Sylfaen" w:cstheme="minorHAnsi"/>
              </w:rPr>
            </w:pPr>
            <w:bookmarkStart w:id="1" w:name="_Hlk100917446"/>
            <w:r w:rsidRPr="00F37651">
              <w:rPr>
                <w:rFonts w:ascii="Sylfaen" w:hAnsi="Sylfaen" w:cstheme="minorHAnsi"/>
              </w:rPr>
              <w:t>Lp.</w:t>
            </w:r>
          </w:p>
        </w:tc>
        <w:tc>
          <w:tcPr>
            <w:tcW w:w="2356" w:type="dxa"/>
          </w:tcPr>
          <w:p w14:paraId="16567A37" w14:textId="77777777" w:rsidR="009E6E87" w:rsidRPr="00F37651" w:rsidRDefault="009E6E87" w:rsidP="00195E67">
            <w:pPr>
              <w:jc w:val="center"/>
              <w:rPr>
                <w:rFonts w:ascii="Sylfaen" w:hAnsi="Sylfaen" w:cstheme="minorHAnsi"/>
              </w:rPr>
            </w:pPr>
            <w:r>
              <w:rPr>
                <w:rFonts w:ascii="Sylfaen" w:hAnsi="Sylfaen" w:cstheme="minorHAnsi"/>
              </w:rPr>
              <w:t>Zamawiający/Zlecający</w:t>
            </w:r>
          </w:p>
          <w:p w14:paraId="0E9B5A8A" w14:textId="77777777" w:rsidR="009E6E87" w:rsidRPr="00F37651" w:rsidRDefault="009E6E87" w:rsidP="00195E67">
            <w:pPr>
              <w:jc w:val="center"/>
              <w:rPr>
                <w:rFonts w:ascii="Sylfaen" w:hAnsi="Sylfaen" w:cstheme="minorHAnsi"/>
              </w:rPr>
            </w:pPr>
            <w:r w:rsidRPr="00F37651">
              <w:rPr>
                <w:rFonts w:ascii="Sylfaen" w:hAnsi="Sylfaen" w:cstheme="minorHAnsi"/>
              </w:rPr>
              <w:t>(nazwa, adres)</w:t>
            </w:r>
          </w:p>
        </w:tc>
        <w:tc>
          <w:tcPr>
            <w:tcW w:w="3229" w:type="dxa"/>
          </w:tcPr>
          <w:p w14:paraId="78ED0957" w14:textId="77777777" w:rsidR="009E6E87" w:rsidRPr="00F37651" w:rsidRDefault="009E6E87" w:rsidP="00195E67">
            <w:pPr>
              <w:jc w:val="center"/>
              <w:rPr>
                <w:rFonts w:ascii="Sylfaen" w:hAnsi="Sylfaen" w:cstheme="minorHAnsi"/>
              </w:rPr>
            </w:pPr>
            <w:r>
              <w:rPr>
                <w:rFonts w:ascii="Sylfaen" w:hAnsi="Sylfaen" w:cstheme="minorHAnsi"/>
              </w:rPr>
              <w:t>Rodzaj obiektu i lokalizacja</w:t>
            </w:r>
          </w:p>
        </w:tc>
        <w:tc>
          <w:tcPr>
            <w:tcW w:w="1031" w:type="dxa"/>
          </w:tcPr>
          <w:p w14:paraId="388C4B10" w14:textId="6F5B7F1A" w:rsidR="009E6E87" w:rsidRPr="00F37651" w:rsidRDefault="001E3ED7" w:rsidP="00195E67">
            <w:pPr>
              <w:jc w:val="center"/>
              <w:rPr>
                <w:rFonts w:ascii="Sylfaen" w:hAnsi="Sylfaen" w:cstheme="minorHAnsi"/>
              </w:rPr>
            </w:pPr>
            <w:r w:rsidRPr="00293933">
              <w:rPr>
                <w:rFonts w:ascii="Sylfaen" w:hAnsi="Sylfaen" w:cstheme="minorHAnsi"/>
                <w:color w:val="FF0000"/>
              </w:rPr>
              <w:t>Przepustowość</w:t>
            </w:r>
            <w:r w:rsidR="00864DE1" w:rsidRPr="00293933">
              <w:rPr>
                <w:rFonts w:ascii="Sylfaen" w:hAnsi="Sylfaen" w:cstheme="minorHAnsi"/>
                <w:color w:val="FF0000"/>
              </w:rPr>
              <w:t xml:space="preserve"> w m</w:t>
            </w:r>
            <w:r w:rsidRPr="00293933">
              <w:rPr>
                <w:rFonts w:ascii="Sylfaen" w:hAnsi="Sylfaen" w:cstheme="minorHAnsi"/>
                <w:color w:val="FF0000"/>
              </w:rPr>
              <w:t>³ na dobę</w:t>
            </w:r>
          </w:p>
        </w:tc>
        <w:tc>
          <w:tcPr>
            <w:tcW w:w="1830" w:type="dxa"/>
          </w:tcPr>
          <w:p w14:paraId="79287369" w14:textId="7BC79CCF" w:rsidR="009E6E87" w:rsidRPr="00F37651" w:rsidRDefault="009E6E87" w:rsidP="00195E67">
            <w:pPr>
              <w:jc w:val="center"/>
              <w:rPr>
                <w:rFonts w:ascii="Sylfaen" w:hAnsi="Sylfaen" w:cstheme="minorHAnsi"/>
              </w:rPr>
            </w:pPr>
            <w:r>
              <w:rPr>
                <w:rFonts w:ascii="Sylfaen" w:hAnsi="Sylfaen" w:cstheme="minorHAnsi"/>
              </w:rPr>
              <w:t>Data zakończenia budowy</w:t>
            </w:r>
          </w:p>
        </w:tc>
      </w:tr>
      <w:tr w:rsidR="009E6E87" w:rsidRPr="00F37651" w14:paraId="7FDFD5EB" w14:textId="77777777" w:rsidTr="00206B6B">
        <w:trPr>
          <w:trHeight w:val="258"/>
        </w:trPr>
        <w:tc>
          <w:tcPr>
            <w:tcW w:w="508" w:type="dxa"/>
          </w:tcPr>
          <w:p w14:paraId="00783D66" w14:textId="77777777" w:rsidR="009E6E87" w:rsidRPr="00F37651" w:rsidRDefault="009E6E87" w:rsidP="00195E67">
            <w:pPr>
              <w:jc w:val="right"/>
              <w:rPr>
                <w:rFonts w:ascii="Sylfaen" w:hAnsi="Sylfaen" w:cstheme="minorHAnsi"/>
              </w:rPr>
            </w:pPr>
            <w:r w:rsidRPr="00F37651">
              <w:rPr>
                <w:rFonts w:ascii="Sylfaen" w:hAnsi="Sylfaen" w:cstheme="minorHAnsi"/>
              </w:rPr>
              <w:t>1.</w:t>
            </w:r>
          </w:p>
        </w:tc>
        <w:tc>
          <w:tcPr>
            <w:tcW w:w="2356" w:type="dxa"/>
          </w:tcPr>
          <w:p w14:paraId="1994DA04" w14:textId="77777777" w:rsidR="009E6E87" w:rsidRDefault="009E6E87" w:rsidP="00195E67">
            <w:pPr>
              <w:jc w:val="right"/>
              <w:rPr>
                <w:rFonts w:ascii="Sylfaen" w:hAnsi="Sylfaen" w:cstheme="minorHAnsi"/>
              </w:rPr>
            </w:pPr>
          </w:p>
          <w:p w14:paraId="1FD82E73" w14:textId="69707066" w:rsidR="0078177D" w:rsidRPr="00F37651" w:rsidRDefault="0078177D" w:rsidP="00195E67">
            <w:pPr>
              <w:jc w:val="right"/>
              <w:rPr>
                <w:rFonts w:ascii="Sylfaen" w:hAnsi="Sylfaen" w:cstheme="minorHAnsi"/>
              </w:rPr>
            </w:pPr>
          </w:p>
        </w:tc>
        <w:tc>
          <w:tcPr>
            <w:tcW w:w="3229" w:type="dxa"/>
          </w:tcPr>
          <w:p w14:paraId="437AB4B1" w14:textId="77777777" w:rsidR="009E6E87" w:rsidRPr="00F37651" w:rsidRDefault="009E6E87" w:rsidP="00195E67">
            <w:pPr>
              <w:jc w:val="right"/>
              <w:rPr>
                <w:rFonts w:ascii="Sylfaen" w:hAnsi="Sylfaen" w:cstheme="minorHAnsi"/>
              </w:rPr>
            </w:pPr>
          </w:p>
        </w:tc>
        <w:tc>
          <w:tcPr>
            <w:tcW w:w="1031" w:type="dxa"/>
          </w:tcPr>
          <w:p w14:paraId="5572B125" w14:textId="77777777" w:rsidR="009E6E87" w:rsidRPr="00F37651" w:rsidRDefault="009E6E87" w:rsidP="00195E67">
            <w:pPr>
              <w:jc w:val="right"/>
              <w:rPr>
                <w:rFonts w:ascii="Sylfaen" w:hAnsi="Sylfaen" w:cstheme="minorHAnsi"/>
              </w:rPr>
            </w:pPr>
          </w:p>
        </w:tc>
        <w:tc>
          <w:tcPr>
            <w:tcW w:w="1830" w:type="dxa"/>
          </w:tcPr>
          <w:p w14:paraId="2C02BB80" w14:textId="77777777" w:rsidR="009E6E87" w:rsidRPr="00F37651" w:rsidRDefault="009E6E87" w:rsidP="00195E67">
            <w:pPr>
              <w:jc w:val="right"/>
              <w:rPr>
                <w:rFonts w:ascii="Sylfaen" w:hAnsi="Sylfaen" w:cstheme="minorHAnsi"/>
              </w:rPr>
            </w:pPr>
          </w:p>
        </w:tc>
      </w:tr>
      <w:tr w:rsidR="009E6E87" w:rsidRPr="00F37651" w14:paraId="07B52652" w14:textId="77777777" w:rsidTr="00206B6B">
        <w:trPr>
          <w:trHeight w:val="384"/>
        </w:trPr>
        <w:tc>
          <w:tcPr>
            <w:tcW w:w="508" w:type="dxa"/>
          </w:tcPr>
          <w:p w14:paraId="491E8FF5" w14:textId="77777777" w:rsidR="009E6E87" w:rsidRPr="00F37651" w:rsidRDefault="009E6E87" w:rsidP="00195E67">
            <w:pPr>
              <w:jc w:val="right"/>
              <w:rPr>
                <w:rFonts w:ascii="Sylfaen" w:hAnsi="Sylfaen" w:cstheme="minorHAnsi"/>
              </w:rPr>
            </w:pPr>
            <w:r w:rsidRPr="00F37651">
              <w:rPr>
                <w:rFonts w:ascii="Sylfaen" w:hAnsi="Sylfaen" w:cstheme="minorHAnsi"/>
              </w:rPr>
              <w:t>2.</w:t>
            </w:r>
          </w:p>
        </w:tc>
        <w:tc>
          <w:tcPr>
            <w:tcW w:w="2356" w:type="dxa"/>
          </w:tcPr>
          <w:p w14:paraId="095D7F4B" w14:textId="77777777" w:rsidR="009E6E87" w:rsidRDefault="009E6E87" w:rsidP="00195E67">
            <w:pPr>
              <w:jc w:val="right"/>
              <w:rPr>
                <w:rFonts w:ascii="Sylfaen" w:hAnsi="Sylfaen" w:cstheme="minorHAnsi"/>
              </w:rPr>
            </w:pPr>
          </w:p>
          <w:p w14:paraId="34857FF3" w14:textId="7E7C8093" w:rsidR="0078177D" w:rsidRPr="00F37651" w:rsidRDefault="0078177D" w:rsidP="00195E67">
            <w:pPr>
              <w:jc w:val="right"/>
              <w:rPr>
                <w:rFonts w:ascii="Sylfaen" w:hAnsi="Sylfaen" w:cstheme="minorHAnsi"/>
              </w:rPr>
            </w:pPr>
          </w:p>
        </w:tc>
        <w:tc>
          <w:tcPr>
            <w:tcW w:w="3229" w:type="dxa"/>
          </w:tcPr>
          <w:p w14:paraId="008A4DDF" w14:textId="77777777" w:rsidR="009E6E87" w:rsidRPr="00F37651" w:rsidRDefault="009E6E87" w:rsidP="00195E67">
            <w:pPr>
              <w:jc w:val="right"/>
              <w:rPr>
                <w:rFonts w:ascii="Sylfaen" w:hAnsi="Sylfaen" w:cstheme="minorHAnsi"/>
              </w:rPr>
            </w:pPr>
          </w:p>
        </w:tc>
        <w:tc>
          <w:tcPr>
            <w:tcW w:w="1031" w:type="dxa"/>
          </w:tcPr>
          <w:p w14:paraId="54DA0727" w14:textId="77777777" w:rsidR="009E6E87" w:rsidRPr="00F37651" w:rsidRDefault="009E6E87" w:rsidP="00195E67">
            <w:pPr>
              <w:jc w:val="right"/>
              <w:rPr>
                <w:rFonts w:ascii="Sylfaen" w:hAnsi="Sylfaen" w:cstheme="minorHAnsi"/>
              </w:rPr>
            </w:pPr>
          </w:p>
        </w:tc>
        <w:tc>
          <w:tcPr>
            <w:tcW w:w="1830" w:type="dxa"/>
          </w:tcPr>
          <w:p w14:paraId="4B514447" w14:textId="77777777" w:rsidR="009E6E87" w:rsidRPr="00F37651" w:rsidRDefault="009E6E87" w:rsidP="00195E67">
            <w:pPr>
              <w:jc w:val="right"/>
              <w:rPr>
                <w:rFonts w:ascii="Sylfaen" w:hAnsi="Sylfaen" w:cstheme="minorHAnsi"/>
              </w:rPr>
            </w:pPr>
          </w:p>
        </w:tc>
      </w:tr>
    </w:tbl>
    <w:bookmarkEnd w:id="1"/>
    <w:p w14:paraId="2771BDD0" w14:textId="40975B01" w:rsidR="004A49BA" w:rsidRPr="00293933" w:rsidRDefault="001E3ED7" w:rsidP="00864DE1">
      <w:pPr>
        <w:pStyle w:val="Akapitzlist"/>
        <w:numPr>
          <w:ilvl w:val="0"/>
          <w:numId w:val="3"/>
        </w:numPr>
        <w:jc w:val="both"/>
        <w:rPr>
          <w:rFonts w:ascii="Sylfaen" w:eastAsia="Times New Roman" w:hAnsi="Sylfaen" w:cs="Times New Roman"/>
          <w:color w:val="FF0000"/>
          <w:szCs w:val="20"/>
          <w:lang w:val="pl"/>
        </w:rPr>
      </w:pPr>
      <w:r w:rsidRPr="00293933">
        <w:rPr>
          <w:rFonts w:ascii="Sylfaen" w:eastAsia="Times New Roman" w:hAnsi="Sylfaen" w:cs="Times New Roman"/>
          <w:color w:val="FF0000"/>
          <w:szCs w:val="20"/>
        </w:rPr>
        <w:t>Co najmniej dwa projekty dotyczące budowy lub rozbudowy lub przebudowy oczyszczalni ścieków komunalnych o przepustowości minimum 500 m3 /dobę</w:t>
      </w:r>
      <w:r w:rsidR="00293933" w:rsidRPr="00293933">
        <w:rPr>
          <w:rFonts w:ascii="Sylfaen" w:eastAsia="Times New Roman" w:hAnsi="Sylfaen" w:cs="Times New Roman"/>
          <w:color w:val="FF0000"/>
          <w:szCs w:val="20"/>
          <w:lang w:val="pl"/>
        </w:rPr>
        <w:t>:</w:t>
      </w:r>
    </w:p>
    <w:tbl>
      <w:tblPr>
        <w:tblStyle w:val="Tabela-Siatka"/>
        <w:tblW w:w="0" w:type="auto"/>
        <w:tblInd w:w="108" w:type="dxa"/>
        <w:tblLook w:val="04A0" w:firstRow="1" w:lastRow="0" w:firstColumn="1" w:lastColumn="0" w:noHBand="0" w:noVBand="1"/>
      </w:tblPr>
      <w:tblGrid>
        <w:gridCol w:w="508"/>
        <w:gridCol w:w="2356"/>
        <w:gridCol w:w="2799"/>
        <w:gridCol w:w="1586"/>
        <w:gridCol w:w="1705"/>
      </w:tblGrid>
      <w:tr w:rsidR="004A49BA" w:rsidRPr="00F37651" w14:paraId="1C0488B5" w14:textId="77777777" w:rsidTr="00FB2301">
        <w:tc>
          <w:tcPr>
            <w:tcW w:w="508" w:type="dxa"/>
          </w:tcPr>
          <w:p w14:paraId="682E8CBA" w14:textId="77777777" w:rsidR="004A49BA" w:rsidRPr="00F37651" w:rsidRDefault="004A49BA" w:rsidP="00FB2301">
            <w:pPr>
              <w:jc w:val="right"/>
              <w:rPr>
                <w:rFonts w:ascii="Sylfaen" w:hAnsi="Sylfaen" w:cstheme="minorHAnsi"/>
              </w:rPr>
            </w:pPr>
            <w:r w:rsidRPr="00F37651">
              <w:rPr>
                <w:rFonts w:ascii="Sylfaen" w:hAnsi="Sylfaen" w:cstheme="minorHAnsi"/>
              </w:rPr>
              <w:t>Lp.</w:t>
            </w:r>
          </w:p>
        </w:tc>
        <w:tc>
          <w:tcPr>
            <w:tcW w:w="2356" w:type="dxa"/>
          </w:tcPr>
          <w:p w14:paraId="5CD99EA0" w14:textId="77777777" w:rsidR="004A49BA" w:rsidRPr="00F37651" w:rsidRDefault="004A49BA" w:rsidP="00FB2301">
            <w:pPr>
              <w:jc w:val="center"/>
              <w:rPr>
                <w:rFonts w:ascii="Sylfaen" w:hAnsi="Sylfaen" w:cstheme="minorHAnsi"/>
              </w:rPr>
            </w:pPr>
            <w:r>
              <w:rPr>
                <w:rFonts w:ascii="Sylfaen" w:hAnsi="Sylfaen" w:cstheme="minorHAnsi"/>
              </w:rPr>
              <w:t>Zamawiający/Zlecający</w:t>
            </w:r>
          </w:p>
          <w:p w14:paraId="23A73EE9" w14:textId="77777777" w:rsidR="004A49BA" w:rsidRPr="00F37651" w:rsidRDefault="004A49BA" w:rsidP="00FB2301">
            <w:pPr>
              <w:jc w:val="center"/>
              <w:rPr>
                <w:rFonts w:ascii="Sylfaen" w:hAnsi="Sylfaen" w:cstheme="minorHAnsi"/>
              </w:rPr>
            </w:pPr>
            <w:r w:rsidRPr="00F37651">
              <w:rPr>
                <w:rFonts w:ascii="Sylfaen" w:hAnsi="Sylfaen" w:cstheme="minorHAnsi"/>
              </w:rPr>
              <w:t>(nazwa, adres)</w:t>
            </w:r>
          </w:p>
        </w:tc>
        <w:tc>
          <w:tcPr>
            <w:tcW w:w="3229" w:type="dxa"/>
          </w:tcPr>
          <w:p w14:paraId="622541DD" w14:textId="77777777" w:rsidR="004A49BA" w:rsidRPr="00F37651" w:rsidRDefault="004A49BA" w:rsidP="00FB2301">
            <w:pPr>
              <w:jc w:val="center"/>
              <w:rPr>
                <w:rFonts w:ascii="Sylfaen" w:hAnsi="Sylfaen" w:cstheme="minorHAnsi"/>
              </w:rPr>
            </w:pPr>
            <w:r>
              <w:rPr>
                <w:rFonts w:ascii="Sylfaen" w:hAnsi="Sylfaen" w:cstheme="minorHAnsi"/>
              </w:rPr>
              <w:t>Rodzaj obiektu i lokalizacja</w:t>
            </w:r>
          </w:p>
        </w:tc>
        <w:tc>
          <w:tcPr>
            <w:tcW w:w="1031" w:type="dxa"/>
          </w:tcPr>
          <w:p w14:paraId="4A5CB797" w14:textId="6D64C147" w:rsidR="004A49BA" w:rsidRPr="00F37651" w:rsidRDefault="00293933" w:rsidP="00FB2301">
            <w:pPr>
              <w:jc w:val="center"/>
              <w:rPr>
                <w:rFonts w:ascii="Sylfaen" w:hAnsi="Sylfaen" w:cstheme="minorHAnsi"/>
              </w:rPr>
            </w:pPr>
            <w:r w:rsidRPr="00293933">
              <w:rPr>
                <w:rFonts w:ascii="Sylfaen" w:hAnsi="Sylfaen" w:cstheme="minorHAnsi"/>
                <w:color w:val="FF0000"/>
              </w:rPr>
              <w:t>Przepustowość w m³ na dobę</w:t>
            </w:r>
          </w:p>
        </w:tc>
        <w:tc>
          <w:tcPr>
            <w:tcW w:w="1830" w:type="dxa"/>
          </w:tcPr>
          <w:p w14:paraId="3D584C43" w14:textId="77777777" w:rsidR="004A49BA" w:rsidRPr="00105FBC" w:rsidRDefault="004A49BA" w:rsidP="00FB2301">
            <w:pPr>
              <w:jc w:val="center"/>
              <w:rPr>
                <w:rFonts w:ascii="Sylfaen" w:hAnsi="Sylfaen" w:cstheme="minorHAnsi"/>
                <w:color w:val="FF0000"/>
              </w:rPr>
            </w:pPr>
            <w:r w:rsidRPr="00105FBC">
              <w:rPr>
                <w:rFonts w:ascii="Sylfaen" w:hAnsi="Sylfaen" w:cstheme="minorHAnsi"/>
                <w:color w:val="FF0000"/>
              </w:rPr>
              <w:t xml:space="preserve">Data </w:t>
            </w:r>
          </w:p>
          <w:p w14:paraId="61FC02CE" w14:textId="0AC375CB" w:rsidR="00105FBC" w:rsidRPr="00F37651" w:rsidRDefault="00105FBC" w:rsidP="00FB2301">
            <w:pPr>
              <w:jc w:val="center"/>
              <w:rPr>
                <w:rFonts w:ascii="Sylfaen" w:hAnsi="Sylfaen" w:cstheme="minorHAnsi"/>
              </w:rPr>
            </w:pPr>
            <w:r w:rsidRPr="00105FBC">
              <w:rPr>
                <w:rFonts w:ascii="Sylfaen" w:hAnsi="Sylfaen" w:cstheme="minorHAnsi"/>
                <w:color w:val="FF0000"/>
              </w:rPr>
              <w:t>wykonania</w:t>
            </w:r>
          </w:p>
        </w:tc>
      </w:tr>
      <w:tr w:rsidR="004A49BA" w:rsidRPr="00F37651" w14:paraId="4BD2675C" w14:textId="77777777" w:rsidTr="00FB2301">
        <w:trPr>
          <w:trHeight w:val="258"/>
        </w:trPr>
        <w:tc>
          <w:tcPr>
            <w:tcW w:w="508" w:type="dxa"/>
          </w:tcPr>
          <w:p w14:paraId="74FD427F" w14:textId="77777777" w:rsidR="004A49BA" w:rsidRPr="00F37651" w:rsidRDefault="004A49BA" w:rsidP="00FB2301">
            <w:pPr>
              <w:jc w:val="right"/>
              <w:rPr>
                <w:rFonts w:ascii="Sylfaen" w:hAnsi="Sylfaen" w:cstheme="minorHAnsi"/>
              </w:rPr>
            </w:pPr>
            <w:r w:rsidRPr="00F37651">
              <w:rPr>
                <w:rFonts w:ascii="Sylfaen" w:hAnsi="Sylfaen" w:cstheme="minorHAnsi"/>
              </w:rPr>
              <w:t>1.</w:t>
            </w:r>
          </w:p>
        </w:tc>
        <w:tc>
          <w:tcPr>
            <w:tcW w:w="2356" w:type="dxa"/>
          </w:tcPr>
          <w:p w14:paraId="32ECEB90" w14:textId="77777777" w:rsidR="004A49BA" w:rsidRDefault="004A49BA" w:rsidP="00FB2301">
            <w:pPr>
              <w:jc w:val="right"/>
              <w:rPr>
                <w:rFonts w:ascii="Sylfaen" w:hAnsi="Sylfaen" w:cstheme="minorHAnsi"/>
              </w:rPr>
            </w:pPr>
          </w:p>
          <w:p w14:paraId="4615BCAB" w14:textId="77777777" w:rsidR="004A49BA" w:rsidRPr="00F37651" w:rsidRDefault="004A49BA" w:rsidP="00FB2301">
            <w:pPr>
              <w:jc w:val="right"/>
              <w:rPr>
                <w:rFonts w:ascii="Sylfaen" w:hAnsi="Sylfaen" w:cstheme="minorHAnsi"/>
              </w:rPr>
            </w:pPr>
          </w:p>
        </w:tc>
        <w:tc>
          <w:tcPr>
            <w:tcW w:w="3229" w:type="dxa"/>
          </w:tcPr>
          <w:p w14:paraId="4AF3BF4B" w14:textId="77777777" w:rsidR="004A49BA" w:rsidRPr="00F37651" w:rsidRDefault="004A49BA" w:rsidP="00FB2301">
            <w:pPr>
              <w:jc w:val="right"/>
              <w:rPr>
                <w:rFonts w:ascii="Sylfaen" w:hAnsi="Sylfaen" w:cstheme="minorHAnsi"/>
              </w:rPr>
            </w:pPr>
          </w:p>
        </w:tc>
        <w:tc>
          <w:tcPr>
            <w:tcW w:w="1031" w:type="dxa"/>
          </w:tcPr>
          <w:p w14:paraId="03FE6B8E" w14:textId="77777777" w:rsidR="004A49BA" w:rsidRPr="00F37651" w:rsidRDefault="004A49BA" w:rsidP="00FB2301">
            <w:pPr>
              <w:jc w:val="right"/>
              <w:rPr>
                <w:rFonts w:ascii="Sylfaen" w:hAnsi="Sylfaen" w:cstheme="minorHAnsi"/>
              </w:rPr>
            </w:pPr>
          </w:p>
        </w:tc>
        <w:tc>
          <w:tcPr>
            <w:tcW w:w="1830" w:type="dxa"/>
          </w:tcPr>
          <w:p w14:paraId="5270C8C1" w14:textId="77777777" w:rsidR="004A49BA" w:rsidRPr="00F37651" w:rsidRDefault="004A49BA" w:rsidP="00FB2301">
            <w:pPr>
              <w:jc w:val="right"/>
              <w:rPr>
                <w:rFonts w:ascii="Sylfaen" w:hAnsi="Sylfaen" w:cstheme="minorHAnsi"/>
              </w:rPr>
            </w:pPr>
          </w:p>
        </w:tc>
      </w:tr>
      <w:tr w:rsidR="004A49BA" w:rsidRPr="00F37651" w14:paraId="42BE2431" w14:textId="77777777" w:rsidTr="00FB2301">
        <w:trPr>
          <w:trHeight w:val="384"/>
        </w:trPr>
        <w:tc>
          <w:tcPr>
            <w:tcW w:w="508" w:type="dxa"/>
          </w:tcPr>
          <w:p w14:paraId="61D406B1" w14:textId="77777777" w:rsidR="004A49BA" w:rsidRPr="00F37651" w:rsidRDefault="004A49BA" w:rsidP="00FB2301">
            <w:pPr>
              <w:jc w:val="right"/>
              <w:rPr>
                <w:rFonts w:ascii="Sylfaen" w:hAnsi="Sylfaen" w:cstheme="minorHAnsi"/>
              </w:rPr>
            </w:pPr>
            <w:r w:rsidRPr="00F37651">
              <w:rPr>
                <w:rFonts w:ascii="Sylfaen" w:hAnsi="Sylfaen" w:cstheme="minorHAnsi"/>
              </w:rPr>
              <w:t>2.</w:t>
            </w:r>
          </w:p>
        </w:tc>
        <w:tc>
          <w:tcPr>
            <w:tcW w:w="2356" w:type="dxa"/>
          </w:tcPr>
          <w:p w14:paraId="1E119F13" w14:textId="77777777" w:rsidR="004A49BA" w:rsidRDefault="004A49BA" w:rsidP="00FB2301">
            <w:pPr>
              <w:jc w:val="right"/>
              <w:rPr>
                <w:rFonts w:ascii="Sylfaen" w:hAnsi="Sylfaen" w:cstheme="minorHAnsi"/>
              </w:rPr>
            </w:pPr>
          </w:p>
          <w:p w14:paraId="25106F86" w14:textId="77777777" w:rsidR="004A49BA" w:rsidRPr="00F37651" w:rsidRDefault="004A49BA" w:rsidP="00FB2301">
            <w:pPr>
              <w:jc w:val="right"/>
              <w:rPr>
                <w:rFonts w:ascii="Sylfaen" w:hAnsi="Sylfaen" w:cstheme="minorHAnsi"/>
              </w:rPr>
            </w:pPr>
          </w:p>
        </w:tc>
        <w:tc>
          <w:tcPr>
            <w:tcW w:w="3229" w:type="dxa"/>
          </w:tcPr>
          <w:p w14:paraId="0293366F" w14:textId="77777777" w:rsidR="004A49BA" w:rsidRPr="00F37651" w:rsidRDefault="004A49BA" w:rsidP="00FB2301">
            <w:pPr>
              <w:jc w:val="right"/>
              <w:rPr>
                <w:rFonts w:ascii="Sylfaen" w:hAnsi="Sylfaen" w:cstheme="minorHAnsi"/>
              </w:rPr>
            </w:pPr>
          </w:p>
        </w:tc>
        <w:tc>
          <w:tcPr>
            <w:tcW w:w="1031" w:type="dxa"/>
          </w:tcPr>
          <w:p w14:paraId="649BF020" w14:textId="77777777" w:rsidR="004A49BA" w:rsidRPr="00F37651" w:rsidRDefault="004A49BA" w:rsidP="00FB2301">
            <w:pPr>
              <w:jc w:val="right"/>
              <w:rPr>
                <w:rFonts w:ascii="Sylfaen" w:hAnsi="Sylfaen" w:cstheme="minorHAnsi"/>
              </w:rPr>
            </w:pPr>
          </w:p>
        </w:tc>
        <w:tc>
          <w:tcPr>
            <w:tcW w:w="1830" w:type="dxa"/>
          </w:tcPr>
          <w:p w14:paraId="4D57F77C" w14:textId="77777777" w:rsidR="004A49BA" w:rsidRPr="00F37651" w:rsidRDefault="004A49BA" w:rsidP="00FB2301">
            <w:pPr>
              <w:jc w:val="right"/>
              <w:rPr>
                <w:rFonts w:ascii="Sylfaen" w:hAnsi="Sylfaen" w:cstheme="minorHAnsi"/>
              </w:rPr>
            </w:pPr>
          </w:p>
        </w:tc>
      </w:tr>
    </w:tbl>
    <w:p w14:paraId="3463884B" w14:textId="77777777" w:rsidR="0078177D" w:rsidRDefault="0078177D" w:rsidP="0014203E">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1684"/>
        <w:gridCol w:w="1923"/>
        <w:gridCol w:w="1923"/>
        <w:gridCol w:w="1682"/>
        <w:gridCol w:w="1361"/>
      </w:tblGrid>
      <w:tr w:rsidR="0014203E" w:rsidRPr="0014203E" w14:paraId="1F620ACB" w14:textId="77777777" w:rsidTr="009B1800">
        <w:tc>
          <w:tcPr>
            <w:tcW w:w="269" w:type="pct"/>
            <w:tcBorders>
              <w:top w:val="single" w:sz="4" w:space="0" w:color="auto"/>
              <w:left w:val="single" w:sz="4" w:space="0" w:color="auto"/>
              <w:bottom w:val="single" w:sz="4" w:space="0" w:color="auto"/>
              <w:right w:val="single" w:sz="4" w:space="0" w:color="auto"/>
            </w:tcBorders>
            <w:vAlign w:val="center"/>
          </w:tcPr>
          <w:p w14:paraId="7B9ED417"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Lp.</w:t>
            </w:r>
          </w:p>
        </w:tc>
        <w:tc>
          <w:tcPr>
            <w:tcW w:w="929" w:type="pct"/>
            <w:tcBorders>
              <w:top w:val="single" w:sz="4" w:space="0" w:color="auto"/>
              <w:left w:val="single" w:sz="4" w:space="0" w:color="auto"/>
              <w:bottom w:val="single" w:sz="4" w:space="0" w:color="auto"/>
              <w:right w:val="single" w:sz="4" w:space="0" w:color="auto"/>
            </w:tcBorders>
            <w:vAlign w:val="center"/>
          </w:tcPr>
          <w:p w14:paraId="173B7476"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Nazwa(y) Wykonawcy(ów)</w:t>
            </w:r>
          </w:p>
        </w:tc>
        <w:tc>
          <w:tcPr>
            <w:tcW w:w="1061" w:type="pct"/>
            <w:tcBorders>
              <w:top w:val="single" w:sz="4" w:space="0" w:color="auto"/>
              <w:left w:val="single" w:sz="4" w:space="0" w:color="auto"/>
              <w:bottom w:val="single" w:sz="4" w:space="0" w:color="auto"/>
              <w:right w:val="single" w:sz="4" w:space="0" w:color="auto"/>
            </w:tcBorders>
            <w:vAlign w:val="center"/>
          </w:tcPr>
          <w:p w14:paraId="5EEFA151"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Nazwisko i imię osoby (osób) upoważnionej(</w:t>
            </w:r>
            <w:proofErr w:type="spellStart"/>
            <w:r w:rsidRPr="0014203E">
              <w:rPr>
                <w:rFonts w:ascii="Sylfaen" w:eastAsia="Times New Roman" w:hAnsi="Sylfaen" w:cs="Times New Roman"/>
                <w:b/>
                <w:sz w:val="20"/>
                <w:szCs w:val="20"/>
                <w:lang w:eastAsia="pl-PL"/>
              </w:rPr>
              <w:t>ych</w:t>
            </w:r>
            <w:proofErr w:type="spellEnd"/>
            <w:r w:rsidRPr="0014203E">
              <w:rPr>
                <w:rFonts w:ascii="Sylfaen" w:eastAsia="Times New Roman" w:hAnsi="Sylfaen" w:cs="Times New Roman"/>
                <w:b/>
                <w:sz w:val="20"/>
                <w:szCs w:val="20"/>
                <w:lang w:eastAsia="pl-PL"/>
              </w:rPr>
              <w:t>) do podpisania niniejszej oferty w imieniu Wykonawcy(ów)</w:t>
            </w:r>
          </w:p>
        </w:tc>
        <w:tc>
          <w:tcPr>
            <w:tcW w:w="1061" w:type="pct"/>
            <w:tcBorders>
              <w:top w:val="single" w:sz="4" w:space="0" w:color="auto"/>
              <w:left w:val="single" w:sz="4" w:space="0" w:color="auto"/>
              <w:bottom w:val="single" w:sz="4" w:space="0" w:color="auto"/>
              <w:right w:val="single" w:sz="4" w:space="0" w:color="auto"/>
            </w:tcBorders>
            <w:vAlign w:val="center"/>
          </w:tcPr>
          <w:p w14:paraId="2A0C8116"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Podpis(y) osoby(osób) upoważnionej(</w:t>
            </w:r>
            <w:proofErr w:type="spellStart"/>
            <w:r w:rsidRPr="0014203E">
              <w:rPr>
                <w:rFonts w:ascii="Sylfaen" w:eastAsia="Times New Roman" w:hAnsi="Sylfaen" w:cs="Times New Roman"/>
                <w:b/>
                <w:sz w:val="20"/>
                <w:szCs w:val="20"/>
                <w:lang w:eastAsia="pl-PL"/>
              </w:rPr>
              <w:t>ych</w:t>
            </w:r>
            <w:proofErr w:type="spellEnd"/>
            <w:r w:rsidRPr="0014203E">
              <w:rPr>
                <w:rFonts w:ascii="Sylfaen" w:eastAsia="Times New Roman" w:hAnsi="Sylfaen" w:cs="Times New Roman"/>
                <w:b/>
                <w:sz w:val="20"/>
                <w:szCs w:val="20"/>
                <w:lang w:eastAsia="pl-PL"/>
              </w:rPr>
              <w:t>) do podpisania niniejszej oferty w imieniu Wykonawcy(ów)</w:t>
            </w:r>
          </w:p>
        </w:tc>
        <w:tc>
          <w:tcPr>
            <w:tcW w:w="928" w:type="pct"/>
            <w:tcBorders>
              <w:top w:val="single" w:sz="4" w:space="0" w:color="auto"/>
              <w:left w:val="single" w:sz="4" w:space="0" w:color="auto"/>
              <w:bottom w:val="single" w:sz="4" w:space="0" w:color="auto"/>
              <w:right w:val="single" w:sz="4" w:space="0" w:color="auto"/>
            </w:tcBorders>
            <w:vAlign w:val="center"/>
          </w:tcPr>
          <w:p w14:paraId="3CC0E89B"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Pieczęć(</w:t>
            </w:r>
            <w:proofErr w:type="spellStart"/>
            <w:r w:rsidRPr="0014203E">
              <w:rPr>
                <w:rFonts w:ascii="Sylfaen" w:eastAsia="Times New Roman" w:hAnsi="Sylfaen" w:cs="Times New Roman"/>
                <w:b/>
                <w:sz w:val="20"/>
                <w:szCs w:val="20"/>
                <w:lang w:eastAsia="pl-PL"/>
              </w:rPr>
              <w:t>cie</w:t>
            </w:r>
            <w:proofErr w:type="spellEnd"/>
            <w:r w:rsidRPr="0014203E">
              <w:rPr>
                <w:rFonts w:ascii="Sylfaen" w:eastAsia="Times New Roman" w:hAnsi="Sylfaen" w:cs="Times New Roman"/>
                <w:b/>
                <w:sz w:val="20"/>
                <w:szCs w:val="20"/>
                <w:lang w:eastAsia="pl-PL"/>
              </w:rPr>
              <w:t>) Wykonawcy(ów)</w:t>
            </w:r>
          </w:p>
        </w:tc>
        <w:tc>
          <w:tcPr>
            <w:tcW w:w="751" w:type="pct"/>
            <w:tcBorders>
              <w:top w:val="single" w:sz="4" w:space="0" w:color="auto"/>
              <w:left w:val="single" w:sz="4" w:space="0" w:color="auto"/>
              <w:bottom w:val="single" w:sz="4" w:space="0" w:color="auto"/>
              <w:right w:val="single" w:sz="4" w:space="0" w:color="auto"/>
            </w:tcBorders>
            <w:vAlign w:val="center"/>
          </w:tcPr>
          <w:p w14:paraId="4FA86450"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Miejscowość</w:t>
            </w:r>
          </w:p>
          <w:p w14:paraId="0A1D4162" w14:textId="77777777" w:rsidR="0014203E" w:rsidRPr="0014203E" w:rsidRDefault="0014203E" w:rsidP="0014203E">
            <w:pPr>
              <w:spacing w:after="0" w:line="240" w:lineRule="auto"/>
              <w:jc w:val="center"/>
              <w:rPr>
                <w:rFonts w:ascii="Sylfaen" w:eastAsia="Times New Roman" w:hAnsi="Sylfaen" w:cs="Times New Roman"/>
                <w:b/>
                <w:sz w:val="20"/>
                <w:szCs w:val="20"/>
                <w:lang w:eastAsia="pl-PL"/>
              </w:rPr>
            </w:pPr>
            <w:r w:rsidRPr="0014203E">
              <w:rPr>
                <w:rFonts w:ascii="Sylfaen" w:eastAsia="Times New Roman" w:hAnsi="Sylfaen" w:cs="Times New Roman"/>
                <w:b/>
                <w:sz w:val="20"/>
                <w:szCs w:val="20"/>
                <w:lang w:eastAsia="pl-PL"/>
              </w:rPr>
              <w:t>i data</w:t>
            </w:r>
          </w:p>
        </w:tc>
      </w:tr>
      <w:tr w:rsidR="0014203E" w:rsidRPr="0014203E" w14:paraId="69960E17" w14:textId="77777777" w:rsidTr="008A777A">
        <w:trPr>
          <w:trHeight w:val="374"/>
        </w:trPr>
        <w:tc>
          <w:tcPr>
            <w:tcW w:w="269" w:type="pct"/>
            <w:tcBorders>
              <w:top w:val="single" w:sz="4" w:space="0" w:color="auto"/>
              <w:left w:val="single" w:sz="4" w:space="0" w:color="auto"/>
              <w:bottom w:val="single" w:sz="4" w:space="0" w:color="auto"/>
              <w:right w:val="single" w:sz="4" w:space="0" w:color="auto"/>
            </w:tcBorders>
            <w:vAlign w:val="center"/>
          </w:tcPr>
          <w:p w14:paraId="0F44DE72" w14:textId="77777777" w:rsidR="0014203E" w:rsidRPr="0014203E" w:rsidRDefault="0014203E" w:rsidP="0014203E">
            <w:pPr>
              <w:spacing w:after="0" w:line="240" w:lineRule="auto"/>
              <w:jc w:val="both"/>
              <w:rPr>
                <w:rFonts w:ascii="Sylfaen" w:eastAsia="Times New Roman" w:hAnsi="Sylfaen" w:cs="Times New Roman"/>
                <w:b/>
                <w:lang w:eastAsia="pl-PL"/>
              </w:rPr>
            </w:pPr>
          </w:p>
        </w:tc>
        <w:tc>
          <w:tcPr>
            <w:tcW w:w="929" w:type="pct"/>
            <w:tcBorders>
              <w:top w:val="single" w:sz="4" w:space="0" w:color="auto"/>
              <w:left w:val="single" w:sz="4" w:space="0" w:color="auto"/>
              <w:bottom w:val="single" w:sz="4" w:space="0" w:color="auto"/>
              <w:right w:val="single" w:sz="4" w:space="0" w:color="auto"/>
            </w:tcBorders>
            <w:vAlign w:val="center"/>
          </w:tcPr>
          <w:p w14:paraId="601686F1" w14:textId="77777777" w:rsidR="0014203E" w:rsidRPr="0014203E" w:rsidRDefault="0014203E" w:rsidP="0014203E">
            <w:pPr>
              <w:spacing w:after="0" w:line="240" w:lineRule="auto"/>
              <w:jc w:val="both"/>
              <w:rPr>
                <w:rFonts w:ascii="Sylfaen" w:eastAsia="Times New Roman" w:hAnsi="Sylfaen" w:cs="Times New Roman"/>
                <w:b/>
                <w:lang w:eastAsia="pl-PL"/>
              </w:rPr>
            </w:pPr>
          </w:p>
          <w:p w14:paraId="5B43A8FC" w14:textId="77777777" w:rsidR="0014203E" w:rsidRPr="0014203E" w:rsidRDefault="0014203E" w:rsidP="0014203E">
            <w:pPr>
              <w:spacing w:after="0" w:line="240" w:lineRule="auto"/>
              <w:jc w:val="both"/>
              <w:rPr>
                <w:rFonts w:ascii="Sylfaen" w:eastAsia="Times New Roman" w:hAnsi="Sylfaen" w:cs="Times New Roman"/>
                <w:b/>
                <w:lang w:eastAsia="pl-PL"/>
              </w:rPr>
            </w:pPr>
          </w:p>
        </w:tc>
        <w:tc>
          <w:tcPr>
            <w:tcW w:w="1061" w:type="pct"/>
            <w:tcBorders>
              <w:top w:val="single" w:sz="4" w:space="0" w:color="auto"/>
              <w:left w:val="single" w:sz="4" w:space="0" w:color="auto"/>
              <w:bottom w:val="single" w:sz="4" w:space="0" w:color="auto"/>
              <w:right w:val="single" w:sz="4" w:space="0" w:color="auto"/>
            </w:tcBorders>
            <w:vAlign w:val="center"/>
          </w:tcPr>
          <w:p w14:paraId="4DB6B8CB" w14:textId="77777777" w:rsidR="0014203E" w:rsidRPr="0014203E" w:rsidRDefault="0014203E" w:rsidP="0014203E">
            <w:pPr>
              <w:spacing w:after="0" w:line="240" w:lineRule="auto"/>
              <w:jc w:val="both"/>
              <w:rPr>
                <w:rFonts w:ascii="Sylfaen" w:eastAsia="Times New Roman" w:hAnsi="Sylfaen" w:cs="Times New Roman"/>
                <w:b/>
                <w:lang w:eastAsia="pl-PL"/>
              </w:rPr>
            </w:pPr>
          </w:p>
        </w:tc>
        <w:tc>
          <w:tcPr>
            <w:tcW w:w="1061" w:type="pct"/>
            <w:tcBorders>
              <w:top w:val="single" w:sz="4" w:space="0" w:color="auto"/>
              <w:left w:val="single" w:sz="4" w:space="0" w:color="auto"/>
              <w:bottom w:val="single" w:sz="4" w:space="0" w:color="auto"/>
              <w:right w:val="single" w:sz="4" w:space="0" w:color="auto"/>
            </w:tcBorders>
            <w:vAlign w:val="center"/>
          </w:tcPr>
          <w:p w14:paraId="75DC1723" w14:textId="77777777" w:rsidR="0014203E" w:rsidRPr="0014203E" w:rsidRDefault="0014203E" w:rsidP="0014203E">
            <w:pPr>
              <w:spacing w:after="0" w:line="240" w:lineRule="auto"/>
              <w:jc w:val="both"/>
              <w:rPr>
                <w:rFonts w:ascii="Sylfaen" w:eastAsia="Times New Roman" w:hAnsi="Sylfaen" w:cs="Times New Roman"/>
                <w:b/>
                <w:lang w:eastAsia="pl-PL"/>
              </w:rPr>
            </w:pPr>
          </w:p>
        </w:tc>
        <w:tc>
          <w:tcPr>
            <w:tcW w:w="928" w:type="pct"/>
            <w:tcBorders>
              <w:top w:val="single" w:sz="4" w:space="0" w:color="auto"/>
              <w:left w:val="single" w:sz="4" w:space="0" w:color="auto"/>
              <w:bottom w:val="single" w:sz="4" w:space="0" w:color="auto"/>
              <w:right w:val="single" w:sz="4" w:space="0" w:color="auto"/>
            </w:tcBorders>
            <w:vAlign w:val="center"/>
          </w:tcPr>
          <w:p w14:paraId="1770A04A" w14:textId="77777777" w:rsidR="0014203E" w:rsidRPr="0014203E" w:rsidRDefault="0014203E" w:rsidP="0014203E">
            <w:pPr>
              <w:spacing w:after="0" w:line="240" w:lineRule="auto"/>
              <w:jc w:val="both"/>
              <w:rPr>
                <w:rFonts w:ascii="Sylfaen" w:eastAsia="Times New Roman" w:hAnsi="Sylfaen" w:cs="Times New Roman"/>
                <w:b/>
                <w:lang w:eastAsia="pl-PL"/>
              </w:rPr>
            </w:pPr>
          </w:p>
        </w:tc>
        <w:tc>
          <w:tcPr>
            <w:tcW w:w="751" w:type="pct"/>
            <w:tcBorders>
              <w:top w:val="single" w:sz="4" w:space="0" w:color="auto"/>
              <w:left w:val="single" w:sz="4" w:space="0" w:color="auto"/>
              <w:bottom w:val="single" w:sz="4" w:space="0" w:color="auto"/>
              <w:right w:val="single" w:sz="4" w:space="0" w:color="auto"/>
            </w:tcBorders>
            <w:vAlign w:val="center"/>
          </w:tcPr>
          <w:p w14:paraId="56C1F30D" w14:textId="77777777" w:rsidR="0014203E" w:rsidRPr="0014203E" w:rsidRDefault="0014203E" w:rsidP="0014203E">
            <w:pPr>
              <w:spacing w:after="0" w:line="240" w:lineRule="auto"/>
              <w:jc w:val="both"/>
              <w:rPr>
                <w:rFonts w:ascii="Sylfaen" w:eastAsia="Times New Roman" w:hAnsi="Sylfaen" w:cs="Times New Roman"/>
                <w:b/>
                <w:lang w:eastAsia="pl-PL"/>
              </w:rPr>
            </w:pPr>
          </w:p>
        </w:tc>
      </w:tr>
    </w:tbl>
    <w:p w14:paraId="298A2266" w14:textId="77777777" w:rsidR="0014203E" w:rsidRPr="003431CF" w:rsidRDefault="0014203E" w:rsidP="0014203E">
      <w:pPr>
        <w:rPr>
          <w:rFonts w:cstheme="minorHAnsi"/>
          <w:b/>
        </w:rPr>
      </w:pPr>
    </w:p>
    <w:sectPr w:rsidR="0014203E" w:rsidRPr="003431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C37E" w14:textId="77777777" w:rsidR="00522FC4" w:rsidRDefault="00522FC4" w:rsidP="003431CF">
      <w:pPr>
        <w:spacing w:after="0" w:line="240" w:lineRule="auto"/>
      </w:pPr>
      <w:r>
        <w:separator/>
      </w:r>
    </w:p>
  </w:endnote>
  <w:endnote w:type="continuationSeparator" w:id="0">
    <w:p w14:paraId="763EE010" w14:textId="77777777" w:rsidR="00522FC4" w:rsidRDefault="00522FC4" w:rsidP="0034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5032" w14:textId="77777777" w:rsidR="00522FC4" w:rsidRDefault="00522FC4" w:rsidP="003431CF">
      <w:pPr>
        <w:spacing w:after="0" w:line="240" w:lineRule="auto"/>
      </w:pPr>
      <w:r>
        <w:separator/>
      </w:r>
    </w:p>
  </w:footnote>
  <w:footnote w:type="continuationSeparator" w:id="0">
    <w:p w14:paraId="17B9AF6D" w14:textId="77777777" w:rsidR="00522FC4" w:rsidRDefault="00522FC4" w:rsidP="00343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656"/>
    <w:multiLevelType w:val="hybridMultilevel"/>
    <w:tmpl w:val="B8BA6296"/>
    <w:lvl w:ilvl="0" w:tplc="195672FC">
      <w:start w:val="1"/>
      <w:numFmt w:val="upperRoman"/>
      <w:lvlText w:val="%1."/>
      <w:lvlJc w:val="left"/>
      <w:pPr>
        <w:ind w:left="720" w:hanging="72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3331E3"/>
    <w:multiLevelType w:val="hybridMultilevel"/>
    <w:tmpl w:val="18E6A5B6"/>
    <w:lvl w:ilvl="0" w:tplc="04150001">
      <w:start w:val="1"/>
      <w:numFmt w:val="bullet"/>
      <w:lvlText w:val=""/>
      <w:lvlJc w:val="left"/>
      <w:pPr>
        <w:ind w:left="146" w:hanging="360"/>
      </w:pPr>
      <w:rPr>
        <w:rFonts w:ascii="Symbol" w:hAnsi="Symbol" w:hint="default"/>
      </w:rPr>
    </w:lvl>
    <w:lvl w:ilvl="1" w:tplc="04150003">
      <w:start w:val="1"/>
      <w:numFmt w:val="bullet"/>
      <w:lvlText w:val="o"/>
      <w:lvlJc w:val="left"/>
      <w:pPr>
        <w:ind w:left="866" w:hanging="360"/>
      </w:pPr>
      <w:rPr>
        <w:rFonts w:ascii="Courier New" w:hAnsi="Courier New" w:cs="Courier New" w:hint="default"/>
      </w:rPr>
    </w:lvl>
    <w:lvl w:ilvl="2" w:tplc="04150005">
      <w:start w:val="1"/>
      <w:numFmt w:val="bullet"/>
      <w:lvlText w:val=""/>
      <w:lvlJc w:val="left"/>
      <w:pPr>
        <w:ind w:left="1586" w:hanging="360"/>
      </w:pPr>
      <w:rPr>
        <w:rFonts w:ascii="Wingdings" w:hAnsi="Wingdings" w:hint="default"/>
      </w:rPr>
    </w:lvl>
    <w:lvl w:ilvl="3" w:tplc="04150001">
      <w:start w:val="1"/>
      <w:numFmt w:val="bullet"/>
      <w:lvlText w:val=""/>
      <w:lvlJc w:val="left"/>
      <w:pPr>
        <w:ind w:left="2306" w:hanging="360"/>
      </w:pPr>
      <w:rPr>
        <w:rFonts w:ascii="Symbol" w:hAnsi="Symbol" w:hint="default"/>
      </w:rPr>
    </w:lvl>
    <w:lvl w:ilvl="4" w:tplc="04150003">
      <w:start w:val="1"/>
      <w:numFmt w:val="bullet"/>
      <w:lvlText w:val="o"/>
      <w:lvlJc w:val="left"/>
      <w:pPr>
        <w:ind w:left="3026" w:hanging="360"/>
      </w:pPr>
      <w:rPr>
        <w:rFonts w:ascii="Courier New" w:hAnsi="Courier New" w:cs="Courier New" w:hint="default"/>
      </w:rPr>
    </w:lvl>
    <w:lvl w:ilvl="5" w:tplc="04150005">
      <w:start w:val="1"/>
      <w:numFmt w:val="bullet"/>
      <w:lvlText w:val=""/>
      <w:lvlJc w:val="left"/>
      <w:pPr>
        <w:ind w:left="3746" w:hanging="360"/>
      </w:pPr>
      <w:rPr>
        <w:rFonts w:ascii="Wingdings" w:hAnsi="Wingdings" w:hint="default"/>
      </w:rPr>
    </w:lvl>
    <w:lvl w:ilvl="6" w:tplc="04150001">
      <w:start w:val="1"/>
      <w:numFmt w:val="bullet"/>
      <w:lvlText w:val=""/>
      <w:lvlJc w:val="left"/>
      <w:pPr>
        <w:ind w:left="4466" w:hanging="360"/>
      </w:pPr>
      <w:rPr>
        <w:rFonts w:ascii="Symbol" w:hAnsi="Symbol" w:hint="default"/>
      </w:rPr>
    </w:lvl>
    <w:lvl w:ilvl="7" w:tplc="04150003">
      <w:start w:val="1"/>
      <w:numFmt w:val="bullet"/>
      <w:lvlText w:val="o"/>
      <w:lvlJc w:val="left"/>
      <w:pPr>
        <w:ind w:left="5186" w:hanging="360"/>
      </w:pPr>
      <w:rPr>
        <w:rFonts w:ascii="Courier New" w:hAnsi="Courier New" w:cs="Courier New" w:hint="default"/>
      </w:rPr>
    </w:lvl>
    <w:lvl w:ilvl="8" w:tplc="04150005">
      <w:start w:val="1"/>
      <w:numFmt w:val="bullet"/>
      <w:lvlText w:val=""/>
      <w:lvlJc w:val="left"/>
      <w:pPr>
        <w:ind w:left="5906" w:hanging="360"/>
      </w:pPr>
      <w:rPr>
        <w:rFonts w:ascii="Wingdings" w:hAnsi="Wingdings" w:hint="default"/>
      </w:rPr>
    </w:lvl>
  </w:abstractNum>
  <w:abstractNum w:abstractNumId="2" w15:restartNumberingAfterBreak="0">
    <w:nsid w:val="728B1A43"/>
    <w:multiLevelType w:val="hybridMultilevel"/>
    <w:tmpl w:val="871804F0"/>
    <w:lvl w:ilvl="0" w:tplc="B2308152">
      <w:start w:val="1"/>
      <w:numFmt w:val="lowerLetter"/>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num w:numId="1" w16cid:durableId="779228268">
    <w:abstractNumId w:val="2"/>
  </w:num>
  <w:num w:numId="2" w16cid:durableId="149754029">
    <w:abstractNumId w:val="1"/>
  </w:num>
  <w:num w:numId="3" w16cid:durableId="97995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73"/>
    <w:rsid w:val="000402FB"/>
    <w:rsid w:val="00105FBC"/>
    <w:rsid w:val="0014203E"/>
    <w:rsid w:val="00161D65"/>
    <w:rsid w:val="001D5EA9"/>
    <w:rsid w:val="001E3ED7"/>
    <w:rsid w:val="00206B6B"/>
    <w:rsid w:val="00227277"/>
    <w:rsid w:val="00262D1A"/>
    <w:rsid w:val="0027632B"/>
    <w:rsid w:val="00293933"/>
    <w:rsid w:val="00297677"/>
    <w:rsid w:val="003431CF"/>
    <w:rsid w:val="003D411D"/>
    <w:rsid w:val="00404B3A"/>
    <w:rsid w:val="00490C8D"/>
    <w:rsid w:val="004979A6"/>
    <w:rsid w:val="004A49BA"/>
    <w:rsid w:val="00522FC4"/>
    <w:rsid w:val="00540E1D"/>
    <w:rsid w:val="00592BCC"/>
    <w:rsid w:val="005E5B7C"/>
    <w:rsid w:val="006C6373"/>
    <w:rsid w:val="007053D2"/>
    <w:rsid w:val="007243C5"/>
    <w:rsid w:val="00730E69"/>
    <w:rsid w:val="00755A17"/>
    <w:rsid w:val="00765EE8"/>
    <w:rsid w:val="0078177D"/>
    <w:rsid w:val="00864DE1"/>
    <w:rsid w:val="008744CE"/>
    <w:rsid w:val="008A777A"/>
    <w:rsid w:val="0090536C"/>
    <w:rsid w:val="00905EFF"/>
    <w:rsid w:val="0092315D"/>
    <w:rsid w:val="009A10F2"/>
    <w:rsid w:val="009E6E87"/>
    <w:rsid w:val="00A22E17"/>
    <w:rsid w:val="00A26798"/>
    <w:rsid w:val="00A61744"/>
    <w:rsid w:val="00AA7DFB"/>
    <w:rsid w:val="00AF28D9"/>
    <w:rsid w:val="00B56F04"/>
    <w:rsid w:val="00BA1BAB"/>
    <w:rsid w:val="00BC1B17"/>
    <w:rsid w:val="00C05747"/>
    <w:rsid w:val="00D224DD"/>
    <w:rsid w:val="00D32DA8"/>
    <w:rsid w:val="00D36E63"/>
    <w:rsid w:val="00DA0317"/>
    <w:rsid w:val="00DA6C01"/>
    <w:rsid w:val="00E11DBA"/>
    <w:rsid w:val="00E22109"/>
    <w:rsid w:val="00E2719C"/>
    <w:rsid w:val="00EA6D8A"/>
    <w:rsid w:val="00EC0FC8"/>
    <w:rsid w:val="00F259E7"/>
    <w:rsid w:val="00F37651"/>
    <w:rsid w:val="00F73746"/>
    <w:rsid w:val="00FA5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AF9C"/>
  <w15:docId w15:val="{20F1E694-53A3-4ADB-BE07-F424E29E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43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43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6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798"/>
    <w:rPr>
      <w:rFonts w:ascii="Tahoma" w:hAnsi="Tahoma" w:cs="Tahoma"/>
      <w:sz w:val="16"/>
      <w:szCs w:val="16"/>
    </w:rPr>
  </w:style>
  <w:style w:type="table" w:styleId="Tabela-Siatka">
    <w:name w:val="Table Grid"/>
    <w:basedOn w:val="Standardowy"/>
    <w:uiPriority w:val="59"/>
    <w:rsid w:val="00A2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431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431CF"/>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3431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31CF"/>
    <w:rPr>
      <w:sz w:val="20"/>
      <w:szCs w:val="20"/>
    </w:rPr>
  </w:style>
  <w:style w:type="character" w:styleId="Odwoanieprzypisudolnego">
    <w:name w:val="footnote reference"/>
    <w:basedOn w:val="Domylnaczcionkaakapitu"/>
    <w:uiPriority w:val="99"/>
    <w:semiHidden/>
    <w:unhideWhenUsed/>
    <w:rsid w:val="003431CF"/>
    <w:rPr>
      <w:vertAlign w:val="superscript"/>
    </w:rPr>
  </w:style>
  <w:style w:type="paragraph" w:styleId="Tekstprzypisukocowego">
    <w:name w:val="endnote text"/>
    <w:basedOn w:val="Normalny"/>
    <w:link w:val="TekstprzypisukocowegoZnak"/>
    <w:uiPriority w:val="99"/>
    <w:semiHidden/>
    <w:unhideWhenUsed/>
    <w:rsid w:val="009E6E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6E87"/>
    <w:rPr>
      <w:sz w:val="20"/>
      <w:szCs w:val="20"/>
    </w:rPr>
  </w:style>
  <w:style w:type="character" w:styleId="Odwoanieprzypisukocowego">
    <w:name w:val="endnote reference"/>
    <w:basedOn w:val="Domylnaczcionkaakapitu"/>
    <w:uiPriority w:val="99"/>
    <w:semiHidden/>
    <w:unhideWhenUsed/>
    <w:rsid w:val="009E6E87"/>
    <w:rPr>
      <w:vertAlign w:val="superscript"/>
    </w:rPr>
  </w:style>
  <w:style w:type="paragraph" w:styleId="Akapitzlist">
    <w:name w:val="List Paragraph"/>
    <w:basedOn w:val="Normalny"/>
    <w:uiPriority w:val="34"/>
    <w:qFormat/>
    <w:rsid w:val="00E1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74378">
      <w:bodyDiv w:val="1"/>
      <w:marLeft w:val="0"/>
      <w:marRight w:val="0"/>
      <w:marTop w:val="0"/>
      <w:marBottom w:val="0"/>
      <w:divBdr>
        <w:top w:val="none" w:sz="0" w:space="0" w:color="auto"/>
        <w:left w:val="none" w:sz="0" w:space="0" w:color="auto"/>
        <w:bottom w:val="none" w:sz="0" w:space="0" w:color="auto"/>
        <w:right w:val="none" w:sz="0" w:space="0" w:color="auto"/>
      </w:divBdr>
    </w:div>
    <w:div w:id="18738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46FC-A2C7-457E-B184-414724CD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Stazysta1</dc:creator>
  <cp:keywords/>
  <dc:description/>
  <cp:lastModifiedBy>Marcin Wujaszek</cp:lastModifiedBy>
  <cp:revision>3</cp:revision>
  <dcterms:created xsi:type="dcterms:W3CDTF">2022-05-25T14:58:00Z</dcterms:created>
  <dcterms:modified xsi:type="dcterms:W3CDTF">2022-05-25T15:43:00Z</dcterms:modified>
</cp:coreProperties>
</file>